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D1A" w:rsidRPr="007A17D9" w:rsidRDefault="007A17D9" w:rsidP="007A17D9">
      <w:pPr>
        <w:spacing w:line="240" w:lineRule="auto"/>
        <w:jc w:val="center"/>
        <w:rPr>
          <w:b/>
          <w:sz w:val="28"/>
          <w:szCs w:val="28"/>
        </w:rPr>
      </w:pPr>
      <w:r w:rsidRPr="007A17D9">
        <w:rPr>
          <w:b/>
          <w:sz w:val="28"/>
          <w:szCs w:val="28"/>
        </w:rPr>
        <w:t>U z n e s e n i e</w:t>
      </w:r>
    </w:p>
    <w:p w:rsidR="007A17D9" w:rsidRDefault="007A17D9" w:rsidP="007A17D9">
      <w:pPr>
        <w:spacing w:line="240" w:lineRule="auto"/>
        <w:jc w:val="center"/>
        <w:rPr>
          <w:b/>
          <w:sz w:val="28"/>
          <w:szCs w:val="28"/>
        </w:rPr>
      </w:pPr>
      <w:r w:rsidRPr="007A17D9">
        <w:rPr>
          <w:b/>
          <w:sz w:val="28"/>
          <w:szCs w:val="28"/>
        </w:rPr>
        <w:t>Zo zasadnutia obecného zastupiteľstva v Habovke konaného dňa  17.1.2014</w:t>
      </w:r>
    </w:p>
    <w:p w:rsidR="007A17D9" w:rsidRDefault="007A17D9" w:rsidP="007A17D9">
      <w:pPr>
        <w:spacing w:line="240" w:lineRule="auto"/>
        <w:jc w:val="center"/>
        <w:rPr>
          <w:b/>
          <w:sz w:val="28"/>
          <w:szCs w:val="28"/>
        </w:rPr>
      </w:pPr>
    </w:p>
    <w:p w:rsidR="007A17D9" w:rsidRDefault="007A17D9" w:rsidP="007A17D9">
      <w:pPr>
        <w:spacing w:before="24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 z n e s e n i e   č. 1/2014</w:t>
      </w:r>
    </w:p>
    <w:p w:rsidR="007A17D9" w:rsidRDefault="007A17D9" w:rsidP="007A17D9">
      <w:pPr>
        <w:spacing w:before="24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Obecné zastupiteľstvo volí:</w:t>
      </w:r>
    </w:p>
    <w:p w:rsidR="007A17D9" w:rsidRDefault="007A17D9" w:rsidP="007A17D9">
      <w:pPr>
        <w:spacing w:before="24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Návrhovú komisiu v zložení: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Peter Leginus, Peter </w:t>
      </w:r>
      <w:proofErr w:type="spellStart"/>
      <w:r>
        <w:rPr>
          <w:sz w:val="24"/>
          <w:szCs w:val="24"/>
        </w:rPr>
        <w:t>Bebej</w:t>
      </w:r>
      <w:proofErr w:type="spellEnd"/>
    </w:p>
    <w:p w:rsidR="007A17D9" w:rsidRDefault="007A17D9" w:rsidP="007A17D9">
      <w:pPr>
        <w:spacing w:before="24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Obecné zastupiteľstvo určuje:</w:t>
      </w:r>
      <w:r>
        <w:rPr>
          <w:b/>
          <w:sz w:val="24"/>
          <w:szCs w:val="24"/>
        </w:rPr>
        <w:tab/>
      </w:r>
    </w:p>
    <w:p w:rsidR="007A17D9" w:rsidRDefault="007A17D9" w:rsidP="007A17D9">
      <w:pPr>
        <w:spacing w:before="24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Overovateľov zápisnice: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Eduard </w:t>
      </w:r>
      <w:proofErr w:type="spellStart"/>
      <w:r>
        <w:rPr>
          <w:sz w:val="24"/>
          <w:szCs w:val="24"/>
        </w:rPr>
        <w:t>Lajčin</w:t>
      </w:r>
      <w:proofErr w:type="spellEnd"/>
      <w:r>
        <w:rPr>
          <w:sz w:val="24"/>
          <w:szCs w:val="24"/>
        </w:rPr>
        <w:t xml:space="preserve">, Ľubomír </w:t>
      </w:r>
      <w:proofErr w:type="spellStart"/>
      <w:r>
        <w:rPr>
          <w:sz w:val="24"/>
          <w:szCs w:val="24"/>
        </w:rPr>
        <w:t>Makan</w:t>
      </w:r>
      <w:proofErr w:type="spellEnd"/>
    </w:p>
    <w:p w:rsidR="007A17D9" w:rsidRDefault="007A17D9" w:rsidP="007A17D9">
      <w:pPr>
        <w:spacing w:before="24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Zapisovateľa: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Margita </w:t>
      </w:r>
      <w:proofErr w:type="spellStart"/>
      <w:r>
        <w:rPr>
          <w:sz w:val="24"/>
          <w:szCs w:val="24"/>
        </w:rPr>
        <w:t>Štechová</w:t>
      </w:r>
      <w:proofErr w:type="spellEnd"/>
    </w:p>
    <w:p w:rsidR="007A17D9" w:rsidRDefault="007A17D9" w:rsidP="007A17D9">
      <w:pPr>
        <w:spacing w:before="240" w:line="240" w:lineRule="auto"/>
        <w:jc w:val="both"/>
        <w:rPr>
          <w:sz w:val="24"/>
          <w:szCs w:val="24"/>
        </w:rPr>
      </w:pPr>
    </w:p>
    <w:p w:rsidR="007A17D9" w:rsidRDefault="007A17D9" w:rsidP="007A17D9">
      <w:pPr>
        <w:spacing w:before="24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 z n e s e n i e č. 2/2014</w:t>
      </w:r>
    </w:p>
    <w:p w:rsidR="007A17D9" w:rsidRDefault="007A17D9" w:rsidP="007A17D9">
      <w:pPr>
        <w:spacing w:before="24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Obecné zastupiteľstvo schvaľuje:</w:t>
      </w:r>
    </w:p>
    <w:p w:rsidR="007A17D9" w:rsidRDefault="007A17D9" w:rsidP="007A17D9">
      <w:pPr>
        <w:spacing w:before="24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Program ro</w:t>
      </w:r>
      <w:r w:rsidR="00E17F24">
        <w:rPr>
          <w:sz w:val="24"/>
          <w:szCs w:val="24"/>
        </w:rPr>
        <w:t>kovania obecného zastupiteľstva</w:t>
      </w:r>
    </w:p>
    <w:p w:rsidR="00E17F24" w:rsidRDefault="00E17F24" w:rsidP="007A17D9">
      <w:pPr>
        <w:spacing w:before="240" w:line="240" w:lineRule="auto"/>
        <w:jc w:val="both"/>
        <w:rPr>
          <w:sz w:val="24"/>
          <w:szCs w:val="24"/>
        </w:rPr>
      </w:pPr>
      <w:bookmarkStart w:id="0" w:name="_GoBack"/>
    </w:p>
    <w:p w:rsidR="007A17D9" w:rsidRDefault="007A17D9" w:rsidP="007A17D9">
      <w:pPr>
        <w:spacing w:before="24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 z n e s e n i e  č. 3/2014</w:t>
      </w:r>
    </w:p>
    <w:p w:rsidR="007A17D9" w:rsidRDefault="007A17D9" w:rsidP="007A17D9">
      <w:pPr>
        <w:spacing w:before="24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Obecné zastupiteľstvo ruší:</w:t>
      </w:r>
    </w:p>
    <w:p w:rsidR="007A17D9" w:rsidRDefault="007A17D9" w:rsidP="007A17D9">
      <w:pPr>
        <w:spacing w:before="24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Uznesenie obecného zastupiteľstva č. 59/2013 zo dňa 23.12.2013 v plnom rozsahu.</w:t>
      </w:r>
    </w:p>
    <w:bookmarkEnd w:id="0"/>
    <w:p w:rsidR="00E17F24" w:rsidRDefault="00E17F24" w:rsidP="007A17D9">
      <w:pPr>
        <w:spacing w:before="240" w:line="240" w:lineRule="auto"/>
        <w:jc w:val="both"/>
        <w:rPr>
          <w:sz w:val="24"/>
          <w:szCs w:val="24"/>
        </w:rPr>
      </w:pPr>
    </w:p>
    <w:p w:rsidR="007A17D9" w:rsidRDefault="007A17D9" w:rsidP="007A17D9">
      <w:pPr>
        <w:spacing w:before="240" w:line="240" w:lineRule="auto"/>
        <w:jc w:val="center"/>
        <w:rPr>
          <w:b/>
          <w:sz w:val="24"/>
          <w:szCs w:val="24"/>
        </w:rPr>
      </w:pPr>
      <w:r w:rsidRPr="007A17D9">
        <w:rPr>
          <w:b/>
          <w:sz w:val="24"/>
          <w:szCs w:val="24"/>
        </w:rPr>
        <w:t>U z n e s e n i e  č. 4/2014</w:t>
      </w:r>
    </w:p>
    <w:p w:rsidR="007A17D9" w:rsidRPr="007A17D9" w:rsidRDefault="007A17D9" w:rsidP="007A17D9">
      <w:pPr>
        <w:spacing w:before="24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Obecné zastupiteľstvo schvaľuje:</w:t>
      </w:r>
    </w:p>
    <w:p w:rsidR="007A17D9" w:rsidRPr="007A17D9" w:rsidRDefault="007A17D9" w:rsidP="007A17D9">
      <w:pPr>
        <w:spacing w:after="12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7A17D9" w:rsidRPr="001C5CDD" w:rsidRDefault="007A17D9" w:rsidP="001C5CDD">
      <w:pPr>
        <w:pStyle w:val="Odsekzoznamu"/>
        <w:numPr>
          <w:ilvl w:val="0"/>
          <w:numId w:val="1"/>
        </w:numPr>
        <w:spacing w:before="60" w:after="60" w:line="240" w:lineRule="auto"/>
        <w:jc w:val="both"/>
        <w:rPr>
          <w:sz w:val="24"/>
          <w:szCs w:val="24"/>
        </w:rPr>
      </w:pPr>
      <w:r w:rsidRPr="001C5CDD">
        <w:rPr>
          <w:i/>
          <w:sz w:val="24"/>
          <w:szCs w:val="24"/>
        </w:rPr>
        <w:t>Dohodu o spôsobe prevzatia záväzku konečných živičných úprav vozovky po uložení kanalizácie</w:t>
      </w:r>
      <w:r w:rsidRPr="001C5CDD">
        <w:rPr>
          <w:sz w:val="24"/>
          <w:szCs w:val="24"/>
        </w:rPr>
        <w:t xml:space="preserve"> medzi Žilinským samosprávnym krajom, Správou ciest Žilinského samosprávneho kraja a obcou Habovka, ktorá tvorí prílohu tohto uznesenia   </w:t>
      </w:r>
    </w:p>
    <w:p w:rsidR="007A17D9" w:rsidRPr="007A17D9" w:rsidRDefault="007A17D9" w:rsidP="007A17D9">
      <w:pPr>
        <w:numPr>
          <w:ilvl w:val="0"/>
          <w:numId w:val="1"/>
        </w:numPr>
        <w:spacing w:after="60" w:line="240" w:lineRule="auto"/>
        <w:ind w:left="714" w:hanging="357"/>
        <w:jc w:val="both"/>
        <w:rPr>
          <w:sz w:val="24"/>
          <w:szCs w:val="24"/>
        </w:rPr>
      </w:pPr>
      <w:r w:rsidRPr="007A17D9">
        <w:rPr>
          <w:i/>
          <w:sz w:val="24"/>
          <w:szCs w:val="24"/>
        </w:rPr>
        <w:t>nadobudnutie majetku -  prevzatie a kúpu cesty III/520019, vrátane jej súčastí,  v </w:t>
      </w:r>
      <w:proofErr w:type="spellStart"/>
      <w:r w:rsidRPr="007A17D9">
        <w:rPr>
          <w:i/>
          <w:sz w:val="24"/>
          <w:szCs w:val="24"/>
        </w:rPr>
        <w:t>staničení</w:t>
      </w:r>
      <w:proofErr w:type="spellEnd"/>
      <w:r w:rsidRPr="007A17D9">
        <w:rPr>
          <w:i/>
          <w:sz w:val="24"/>
          <w:szCs w:val="24"/>
        </w:rPr>
        <w:t xml:space="preserve"> od </w:t>
      </w:r>
      <w:proofErr w:type="spellStart"/>
      <w:r w:rsidRPr="007A17D9">
        <w:rPr>
          <w:i/>
          <w:sz w:val="24"/>
          <w:szCs w:val="24"/>
        </w:rPr>
        <w:t>ckm</w:t>
      </w:r>
      <w:proofErr w:type="spellEnd"/>
      <w:r w:rsidRPr="007A17D9">
        <w:rPr>
          <w:i/>
          <w:sz w:val="24"/>
          <w:szCs w:val="24"/>
        </w:rPr>
        <w:t xml:space="preserve"> 17,043 km do </w:t>
      </w:r>
      <w:proofErr w:type="spellStart"/>
      <w:r w:rsidRPr="007A17D9">
        <w:rPr>
          <w:i/>
          <w:sz w:val="24"/>
          <w:szCs w:val="24"/>
        </w:rPr>
        <w:t>ckm</w:t>
      </w:r>
      <w:proofErr w:type="spellEnd"/>
      <w:r w:rsidRPr="007A17D9">
        <w:rPr>
          <w:i/>
          <w:sz w:val="24"/>
          <w:szCs w:val="24"/>
        </w:rPr>
        <w:t xml:space="preserve"> 20,190 do majetku obce</w:t>
      </w:r>
      <w:r w:rsidRPr="007A17D9">
        <w:rPr>
          <w:sz w:val="24"/>
          <w:szCs w:val="24"/>
        </w:rPr>
        <w:t xml:space="preserve"> od Žilinského samosprávneho kraja za kúpnu cenu  1,-- EUR </w:t>
      </w:r>
      <w:r w:rsidRPr="007A17D9">
        <w:rPr>
          <w:i/>
          <w:sz w:val="24"/>
          <w:szCs w:val="24"/>
        </w:rPr>
        <w:t>a jej zaradenie do siete miestnych komunikácií</w:t>
      </w:r>
      <w:r w:rsidRPr="007A17D9">
        <w:rPr>
          <w:sz w:val="24"/>
          <w:szCs w:val="24"/>
        </w:rPr>
        <w:t xml:space="preserve"> obce Habovka   </w:t>
      </w:r>
    </w:p>
    <w:p w:rsidR="007A17D9" w:rsidRPr="007A17D9" w:rsidRDefault="007A17D9" w:rsidP="007A17D9">
      <w:pPr>
        <w:numPr>
          <w:ilvl w:val="0"/>
          <w:numId w:val="1"/>
        </w:numPr>
        <w:spacing w:after="60" w:line="240" w:lineRule="auto"/>
        <w:ind w:left="714" w:hanging="357"/>
        <w:jc w:val="both"/>
        <w:rPr>
          <w:i/>
          <w:sz w:val="24"/>
          <w:szCs w:val="24"/>
        </w:rPr>
      </w:pPr>
      <w:r w:rsidRPr="007A17D9">
        <w:rPr>
          <w:i/>
          <w:sz w:val="24"/>
          <w:szCs w:val="24"/>
        </w:rPr>
        <w:t xml:space="preserve">Zmluvu o budúcej zmluve o prevode vlastníckeho práva k pozemnej komunikácii </w:t>
      </w:r>
      <w:r w:rsidRPr="007A17D9">
        <w:rPr>
          <w:sz w:val="24"/>
          <w:szCs w:val="24"/>
        </w:rPr>
        <w:t xml:space="preserve"> medzi budúcim predávajúcim: Žilinským samosprávnym krajom,  Správou ciest </w:t>
      </w:r>
      <w:r w:rsidRPr="007A17D9">
        <w:rPr>
          <w:sz w:val="24"/>
          <w:szCs w:val="24"/>
        </w:rPr>
        <w:lastRenderedPageBreak/>
        <w:t>Žilinského samosprávneho kraja a obcou Habovkou ako budúcim kupujúcim,  ktorá tvorí prílohu tohto uznesenia a  ktorej predmetom  sú podmienky prevodu (kúpy) cesty III/520019, vrátane súčastí cesty,  v </w:t>
      </w:r>
      <w:proofErr w:type="spellStart"/>
      <w:r w:rsidRPr="007A17D9">
        <w:rPr>
          <w:sz w:val="24"/>
          <w:szCs w:val="24"/>
        </w:rPr>
        <w:t>staničení</w:t>
      </w:r>
      <w:proofErr w:type="spellEnd"/>
      <w:r w:rsidRPr="007A17D9">
        <w:rPr>
          <w:sz w:val="24"/>
          <w:szCs w:val="24"/>
        </w:rPr>
        <w:t xml:space="preserve"> od </w:t>
      </w:r>
      <w:proofErr w:type="spellStart"/>
      <w:r w:rsidRPr="007A17D9">
        <w:rPr>
          <w:sz w:val="24"/>
          <w:szCs w:val="24"/>
        </w:rPr>
        <w:t>ckm</w:t>
      </w:r>
      <w:proofErr w:type="spellEnd"/>
      <w:r w:rsidRPr="007A17D9">
        <w:rPr>
          <w:sz w:val="24"/>
          <w:szCs w:val="24"/>
        </w:rPr>
        <w:t xml:space="preserve"> 17,043 km do </w:t>
      </w:r>
      <w:proofErr w:type="spellStart"/>
      <w:r w:rsidRPr="007A17D9">
        <w:rPr>
          <w:sz w:val="24"/>
          <w:szCs w:val="24"/>
        </w:rPr>
        <w:t>ckm</w:t>
      </w:r>
      <w:proofErr w:type="spellEnd"/>
      <w:r w:rsidRPr="007A17D9">
        <w:rPr>
          <w:sz w:val="24"/>
          <w:szCs w:val="24"/>
        </w:rPr>
        <w:t xml:space="preserve"> 20,190 km do majetku obce a jej zaradenie do siete miestnych komunikácii obce Habovka.    </w:t>
      </w:r>
    </w:p>
    <w:p w:rsidR="007A17D9" w:rsidRDefault="007A17D9" w:rsidP="007A17D9">
      <w:pPr>
        <w:spacing w:after="60" w:line="240" w:lineRule="auto"/>
        <w:jc w:val="both"/>
        <w:rPr>
          <w:sz w:val="24"/>
          <w:szCs w:val="24"/>
        </w:rPr>
      </w:pPr>
    </w:p>
    <w:p w:rsidR="007A17D9" w:rsidRDefault="007A17D9" w:rsidP="007A17D9">
      <w:pPr>
        <w:spacing w:after="60" w:line="240" w:lineRule="auto"/>
        <w:jc w:val="both"/>
        <w:rPr>
          <w:sz w:val="24"/>
          <w:szCs w:val="24"/>
        </w:rPr>
      </w:pPr>
    </w:p>
    <w:p w:rsidR="007A17D9" w:rsidRDefault="007A17D9" w:rsidP="007A17D9">
      <w:pPr>
        <w:spacing w:after="6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Overovatelia: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Eduard </w:t>
      </w:r>
      <w:proofErr w:type="spellStart"/>
      <w:r>
        <w:rPr>
          <w:sz w:val="24"/>
          <w:szCs w:val="24"/>
        </w:rPr>
        <w:t>Lajčin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........................................</w:t>
      </w:r>
    </w:p>
    <w:p w:rsidR="007A17D9" w:rsidRDefault="007A17D9" w:rsidP="007A17D9">
      <w:pPr>
        <w:spacing w:after="60" w:line="240" w:lineRule="auto"/>
        <w:jc w:val="both"/>
        <w:rPr>
          <w:sz w:val="24"/>
          <w:szCs w:val="24"/>
        </w:rPr>
      </w:pPr>
    </w:p>
    <w:p w:rsidR="007A17D9" w:rsidRDefault="007A17D9" w:rsidP="007A17D9">
      <w:pPr>
        <w:spacing w:after="6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Ľubomír </w:t>
      </w:r>
      <w:proofErr w:type="spellStart"/>
      <w:r>
        <w:rPr>
          <w:sz w:val="24"/>
          <w:szCs w:val="24"/>
        </w:rPr>
        <w:t>Makan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.........................................</w:t>
      </w:r>
    </w:p>
    <w:p w:rsidR="007A17D9" w:rsidRDefault="007A17D9" w:rsidP="007A17D9">
      <w:pPr>
        <w:spacing w:after="60" w:line="240" w:lineRule="auto"/>
        <w:jc w:val="both"/>
        <w:rPr>
          <w:sz w:val="24"/>
          <w:szCs w:val="24"/>
        </w:rPr>
      </w:pPr>
    </w:p>
    <w:p w:rsidR="007A17D9" w:rsidRDefault="007A17D9" w:rsidP="007A17D9">
      <w:pPr>
        <w:spacing w:after="60" w:line="240" w:lineRule="auto"/>
        <w:jc w:val="both"/>
        <w:rPr>
          <w:sz w:val="24"/>
          <w:szCs w:val="24"/>
        </w:rPr>
      </w:pPr>
    </w:p>
    <w:p w:rsidR="007A17D9" w:rsidRDefault="007A17D9" w:rsidP="007A17D9">
      <w:pPr>
        <w:spacing w:after="60" w:line="240" w:lineRule="auto"/>
        <w:jc w:val="both"/>
        <w:rPr>
          <w:sz w:val="24"/>
          <w:szCs w:val="24"/>
        </w:rPr>
      </w:pPr>
    </w:p>
    <w:p w:rsidR="007A17D9" w:rsidRDefault="007A17D9" w:rsidP="007A17D9">
      <w:pPr>
        <w:spacing w:after="60" w:line="240" w:lineRule="auto"/>
        <w:jc w:val="both"/>
        <w:rPr>
          <w:sz w:val="24"/>
          <w:szCs w:val="24"/>
        </w:rPr>
      </w:pPr>
    </w:p>
    <w:p w:rsidR="007A17D9" w:rsidRDefault="007A17D9" w:rsidP="007A17D9">
      <w:pPr>
        <w:spacing w:after="60" w:line="240" w:lineRule="auto"/>
        <w:jc w:val="both"/>
        <w:rPr>
          <w:sz w:val="24"/>
          <w:szCs w:val="24"/>
        </w:rPr>
      </w:pPr>
    </w:p>
    <w:p w:rsidR="007A17D9" w:rsidRDefault="007A17D9" w:rsidP="007A17D9">
      <w:pPr>
        <w:spacing w:after="6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Ján </w:t>
      </w:r>
      <w:proofErr w:type="spellStart"/>
      <w:r>
        <w:rPr>
          <w:sz w:val="24"/>
          <w:szCs w:val="24"/>
        </w:rPr>
        <w:t>Taraj</w:t>
      </w:r>
      <w:proofErr w:type="spellEnd"/>
    </w:p>
    <w:p w:rsidR="007A17D9" w:rsidRPr="007A17D9" w:rsidRDefault="007A17D9" w:rsidP="007A17D9">
      <w:pPr>
        <w:spacing w:after="60" w:line="24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Starosta obce</w:t>
      </w:r>
      <w:r w:rsidRPr="007A17D9">
        <w:rPr>
          <w:sz w:val="24"/>
          <w:szCs w:val="24"/>
        </w:rPr>
        <w:t xml:space="preserve"> </w:t>
      </w:r>
      <w:r w:rsidRPr="007A17D9">
        <w:rPr>
          <w:i/>
          <w:sz w:val="24"/>
          <w:szCs w:val="24"/>
        </w:rPr>
        <w:t xml:space="preserve">  </w:t>
      </w:r>
      <w:r w:rsidRPr="007A17D9">
        <w:rPr>
          <w:i/>
          <w:sz w:val="24"/>
          <w:szCs w:val="24"/>
        </w:rPr>
        <w:tab/>
        <w:t xml:space="preserve"> </w:t>
      </w:r>
    </w:p>
    <w:p w:rsidR="007A17D9" w:rsidRPr="007A17D9" w:rsidRDefault="007A17D9" w:rsidP="007A17D9">
      <w:pPr>
        <w:spacing w:after="0" w:line="240" w:lineRule="auto"/>
        <w:jc w:val="both"/>
        <w:rPr>
          <w:sz w:val="24"/>
          <w:szCs w:val="24"/>
        </w:rPr>
      </w:pPr>
    </w:p>
    <w:p w:rsidR="007A17D9" w:rsidRPr="007A17D9" w:rsidRDefault="007A17D9" w:rsidP="007A17D9">
      <w:pPr>
        <w:spacing w:after="0" w:line="240" w:lineRule="auto"/>
        <w:jc w:val="both"/>
        <w:rPr>
          <w:sz w:val="24"/>
          <w:szCs w:val="24"/>
        </w:rPr>
      </w:pPr>
      <w:r w:rsidRPr="007A17D9">
        <w:rPr>
          <w:sz w:val="24"/>
          <w:szCs w:val="24"/>
        </w:rPr>
        <w:t xml:space="preserve">  </w:t>
      </w:r>
    </w:p>
    <w:p w:rsidR="007A17D9" w:rsidRPr="007A17D9" w:rsidRDefault="007A17D9" w:rsidP="007A17D9">
      <w:pPr>
        <w:spacing w:line="240" w:lineRule="auto"/>
        <w:jc w:val="both"/>
        <w:rPr>
          <w:b/>
          <w:sz w:val="24"/>
          <w:szCs w:val="24"/>
        </w:rPr>
      </w:pPr>
    </w:p>
    <w:p w:rsidR="007A17D9" w:rsidRPr="007A17D9" w:rsidRDefault="007A17D9">
      <w:pPr>
        <w:jc w:val="center"/>
        <w:rPr>
          <w:b/>
          <w:sz w:val="28"/>
          <w:szCs w:val="28"/>
        </w:rPr>
      </w:pPr>
    </w:p>
    <w:sectPr w:rsidR="007A17D9" w:rsidRPr="007A17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62368E"/>
    <w:multiLevelType w:val="hybridMultilevel"/>
    <w:tmpl w:val="09DA6DA6"/>
    <w:lvl w:ilvl="0" w:tplc="072212E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7D9"/>
    <w:rsid w:val="001C5CDD"/>
    <w:rsid w:val="003D2D1A"/>
    <w:rsid w:val="007A17D9"/>
    <w:rsid w:val="00C74449"/>
    <w:rsid w:val="00E17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C5C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C5C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8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cp:lastPrinted>2014-01-20T13:43:00Z</cp:lastPrinted>
  <dcterms:created xsi:type="dcterms:W3CDTF">2014-01-20T13:30:00Z</dcterms:created>
  <dcterms:modified xsi:type="dcterms:W3CDTF">2014-01-21T12:03:00Z</dcterms:modified>
</cp:coreProperties>
</file>